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临沂市精神卫生中心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月健康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科普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工作进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1.走进鲁南技师学院开展心理健康讲座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2026年3月4日下午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临沂市精神卫生中心心理治疗师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王莹莹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鲁南技师学院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开展题为《职校学生常见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心理问题应对与压力管理》的心理健康讲座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498465" cy="4123690"/>
            <wp:effectExtent l="0" t="0" r="6985" b="10160"/>
            <wp:docPr id="10" name="图片 10" descr="微信图片_20260304141116_369_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60304141116_369_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2.走进临沂相公中学开展心理健康讲座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2026年3月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临沂市精神卫生中心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副主任医师范玉兰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临沂相公中学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开展题为《青春逐梦，心向阳光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》的心理健康讲座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600065" cy="4201795"/>
            <wp:effectExtent l="0" t="0" r="635" b="8255"/>
            <wp:docPr id="23" name="图片 23" descr="微信图片_20260311101454_1270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微信图片_20260311101454_1270_3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3.医心卫民·心理健康云课堂：精神调控新技术带来心理疾病新疗效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2026年3月13日19:30至20:30，临沂市精神卫生中心（临沂市第四人民医院）儿少心理行为科主任、副主任医师闫敬在聚焦海报新闻直播间，开展题为《新学期，“心”起点——破解厌学难题，共筑亲子心理防线》的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694680" cy="3928110"/>
            <wp:effectExtent l="0" t="0" r="1270" b="15240"/>
            <wp:docPr id="26" name="图片 26" descr="9de1de92db40efd31090d32ddb228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9de1de92db40efd31090d32ddb2288dc"/>
                    <pic:cNvPicPr>
                      <a:picLocks noChangeAspect="1"/>
                    </pic:cNvPicPr>
                  </pic:nvPicPr>
                  <pic:blipFill>
                    <a:blip r:embed="rId6"/>
                    <a:srcRect t="10273" b="59170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4.财富932私家车广播《心灵之声》第37期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2026年3月14日20:00-21:00，第37期“心灵之声”栏目以《心理咨询≠聊天，读懂心灵疗愈的专业力量》为主题，由临沂市精神卫生中心心理咨询治疗科负责人王莹莹做客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财富932私家车广播。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686425" cy="4265930"/>
            <wp:effectExtent l="0" t="0" r="9525" b="1270"/>
            <wp:docPr id="22" name="图片 22" descr="微信图片_20260314205429_256_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60314205429_256_1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5.财富932私家车广播《心灵之声》第38期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2026年3月21日20:00-21:00，第38期“心灵之声”栏目以《睡个好觉，没那么难：科学管理睡眠，提升生命质量》为主题，由临沂市精神卫生中心睡眠医学科主治医师曹其轩做客财富932私家车广播。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790565" cy="4349750"/>
            <wp:effectExtent l="0" t="0" r="635" b="12700"/>
            <wp:docPr id="31" name="图片 31" descr="a9f8fc960fc2d1cabf516d90494c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a9f8fc960fc2d1cabf516d90494c08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18.财富932私家车广播《心灵之声》第39期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2026年3月28日20:00-21:00，本期“心灵之声”栏目以《情绪的“过山车”，科学认识双相情感障碍》为主题，由临沂市精神卫生中心主治医师厉红艳做客财富932私家车广播。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737860" cy="4309110"/>
            <wp:effectExtent l="0" t="0" r="15240" b="15240"/>
            <wp:docPr id="27" name="图片 27" descr="f4a991b8a5b35e8abf2579abeada2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f4a991b8a5b35e8abf2579abeada227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6B554-2478-4211-81FE-4CC595CB6B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36DE3AB-89D9-4BC8-84C8-CFCCF75C1C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6A46DCC-3AA7-40C6-88DD-CDCE489998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DkzZDQyMjI0YWEwOWRjZDQ4YWEwMDIyNDIxZTYifQ=="/>
  </w:docVars>
  <w:rsids>
    <w:rsidRoot w:val="00000000"/>
    <w:rsid w:val="0AA55D63"/>
    <w:rsid w:val="33B86908"/>
    <w:rsid w:val="55920670"/>
    <w:rsid w:val="64267BB3"/>
    <w:rsid w:val="774871CC"/>
    <w:rsid w:val="779518CF"/>
    <w:rsid w:val="77D9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292</Characters>
  <Lines>0</Lines>
  <Paragraphs>0</Paragraphs>
  <TotalTime>2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2023-07-11T01:46:00Z</dcterms:created>
  <dc:creator>a1073</dc:creator>
  <cp:lastModifiedBy>孙宗帅</cp:lastModifiedBy>
  <dcterms:modified xsi:type="dcterms:W3CDTF">2026-04-02T08:44:03Z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626A509FE36F49768F7F28353FD500E8_13</vt:lpwstr>
  </property>
  <property fmtid="{D5CDD505-2E9C-101B-9397-08002B2CF9AE}" pid="4" name="KSOTemplateDocerSaveRecord">
    <vt:lpwstr>eyJoZGlkIjoiMTc4NjNiMmZiZGViMzBiZmQwYTQ5ZTNlMzczM2U4NzEiLCJ1c2VySWQiOiI1MDQ5ODA3NTcifQ==</vt:lpwstr>
  </property>
</Properties>
</file>