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450F64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color w:val="auto"/>
          <w:spacing w:val="7"/>
          <w:sz w:val="44"/>
          <w:szCs w:val="44"/>
          <w:shd w:val="clear" w:fill="FFFFFF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color w:val="auto"/>
          <w:spacing w:val="7"/>
          <w:sz w:val="44"/>
          <w:szCs w:val="44"/>
          <w:shd w:val="clear" w:fill="FFFFFF"/>
        </w:rPr>
        <w:t>临沂市精神卫生中心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color w:val="auto"/>
          <w:spacing w:val="7"/>
          <w:sz w:val="44"/>
          <w:szCs w:val="44"/>
          <w:shd w:val="clear" w:fill="FFFFFF"/>
          <w:lang w:val="en-US" w:eastAsia="zh-CN"/>
        </w:rPr>
        <w:t>9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color w:val="auto"/>
          <w:spacing w:val="7"/>
          <w:sz w:val="44"/>
          <w:szCs w:val="44"/>
          <w:shd w:val="clear" w:fill="FFFFFF"/>
        </w:rPr>
        <w:t>月健康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color w:val="auto"/>
          <w:spacing w:val="7"/>
          <w:sz w:val="44"/>
          <w:szCs w:val="44"/>
          <w:shd w:val="clear" w:fill="FFFFFF"/>
          <w:lang w:val="en-US" w:eastAsia="zh-CN"/>
        </w:rPr>
        <w:t>科普</w:t>
      </w:r>
    </w:p>
    <w:p w14:paraId="35E688BD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color w:val="auto"/>
          <w:spacing w:val="7"/>
          <w:sz w:val="44"/>
          <w:szCs w:val="44"/>
          <w:shd w:val="clear" w:fill="FFFFFF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color w:val="auto"/>
          <w:spacing w:val="7"/>
          <w:sz w:val="44"/>
          <w:szCs w:val="44"/>
          <w:shd w:val="clear" w:fill="FFFFFF"/>
          <w:lang w:val="en-US" w:eastAsia="zh-CN"/>
        </w:rPr>
        <w:t>工作进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color w:val="auto"/>
          <w:spacing w:val="7"/>
          <w:sz w:val="44"/>
          <w:szCs w:val="44"/>
          <w:shd w:val="clear" w:fill="FFFFFF"/>
        </w:rPr>
        <w:t>展情况</w:t>
      </w:r>
    </w:p>
    <w:p w14:paraId="56B7A86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/>
          <w:color w:val="auto"/>
        </w:rPr>
      </w:pPr>
    </w:p>
    <w:p w14:paraId="4229E0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color w:val="auto"/>
          <w:spacing w:val="0"/>
          <w:kern w:val="0"/>
          <w:sz w:val="32"/>
          <w:szCs w:val="32"/>
          <w:lang w:val="en-US" w:eastAsia="zh-CN" w:bidi="ar"/>
        </w:rPr>
      </w:pPr>
      <w:r>
        <w:rPr>
          <w:rFonts w:hint="eastAsia" w:ascii="黑体" w:hAnsi="黑体" w:eastAsia="黑体" w:cs="黑体"/>
          <w:b w:val="0"/>
          <w:bCs w:val="0"/>
          <w:color w:val="auto"/>
          <w:spacing w:val="0"/>
          <w:kern w:val="0"/>
          <w:sz w:val="32"/>
          <w:szCs w:val="32"/>
          <w:lang w:val="en-US" w:eastAsia="zh-CN" w:bidi="ar"/>
        </w:rPr>
        <w:t>1.走进</w:t>
      </w:r>
      <w:r>
        <w:rPr>
          <w:rFonts w:hint="default" w:ascii="黑体" w:hAnsi="黑体" w:eastAsia="黑体" w:cs="黑体"/>
          <w:b w:val="0"/>
          <w:bCs w:val="0"/>
          <w:color w:val="auto"/>
          <w:spacing w:val="0"/>
          <w:kern w:val="0"/>
          <w:sz w:val="32"/>
          <w:szCs w:val="32"/>
          <w:lang w:val="en-US" w:eastAsia="zh-CN" w:bidi="ar"/>
        </w:rPr>
        <w:t>鲁南技师学院</w:t>
      </w:r>
      <w:r>
        <w:rPr>
          <w:rFonts w:hint="eastAsia" w:ascii="黑体" w:hAnsi="黑体" w:eastAsia="黑体" w:cs="黑体"/>
          <w:b w:val="0"/>
          <w:bCs w:val="0"/>
          <w:color w:val="auto"/>
          <w:spacing w:val="0"/>
          <w:kern w:val="0"/>
          <w:sz w:val="32"/>
          <w:szCs w:val="32"/>
          <w:lang w:val="en-US" w:eastAsia="zh-CN" w:bidi="ar"/>
        </w:rPr>
        <w:t>开展心理健康讲座</w:t>
      </w:r>
    </w:p>
    <w:p w14:paraId="53709A19">
      <w:pPr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 w:line="560" w:lineRule="exact"/>
        <w:ind w:left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pacing w:val="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pacing w:val="0"/>
          <w:kern w:val="0"/>
          <w:sz w:val="32"/>
          <w:szCs w:val="32"/>
          <w:lang w:val="en-US" w:eastAsia="zh-CN" w:bidi="ar"/>
        </w:rPr>
        <w:t>2025年9月4日上午，临沂市精神卫生中心副主任医师赵松涛在鲁南技师学院开展题为《学生常见的精神障碍和医教协同机制》的心理健康讲座。</w:t>
      </w:r>
    </w:p>
    <w:p w14:paraId="4CE92BF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黑体" w:hAnsi="黑体" w:eastAsia="黑体" w:cs="黑体"/>
          <w:b w:val="0"/>
          <w:bCs w:val="0"/>
          <w:color w:val="auto"/>
          <w:spacing w:val="0"/>
          <w:kern w:val="0"/>
          <w:sz w:val="32"/>
          <w:szCs w:val="32"/>
          <w:lang w:val="en-US" w:eastAsia="zh-CN" w:bidi="ar"/>
        </w:rPr>
      </w:pPr>
      <w:r>
        <w:rPr>
          <w:rFonts w:hint="eastAsia" w:ascii="黑体" w:hAnsi="黑体" w:eastAsia="黑体" w:cs="黑体"/>
          <w:b w:val="0"/>
          <w:bCs w:val="0"/>
          <w:color w:val="auto"/>
          <w:spacing w:val="0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771515" cy="4326890"/>
            <wp:effectExtent l="0" t="0" r="6985" b="3810"/>
            <wp:docPr id="62" name="图片 62" descr="f61be7c5fe890a28c3395ae4aad428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f61be7c5fe890a28c3395ae4aad428e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71515" cy="432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2537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color w:val="auto"/>
          <w:spacing w:val="0"/>
          <w:kern w:val="0"/>
          <w:sz w:val="32"/>
          <w:szCs w:val="32"/>
          <w:lang w:val="en-US" w:eastAsia="zh-CN" w:bidi="ar"/>
        </w:rPr>
      </w:pPr>
      <w:r>
        <w:rPr>
          <w:rFonts w:hint="eastAsia" w:ascii="黑体" w:hAnsi="黑体" w:eastAsia="黑体" w:cs="黑体"/>
          <w:b w:val="0"/>
          <w:bCs w:val="0"/>
          <w:color w:val="auto"/>
          <w:spacing w:val="0"/>
          <w:kern w:val="0"/>
          <w:sz w:val="32"/>
          <w:szCs w:val="32"/>
          <w:lang w:val="en-US" w:eastAsia="zh-CN" w:bidi="ar"/>
        </w:rPr>
        <w:t>2.财富932私家车广播《心灵之声》第16期</w:t>
      </w:r>
    </w:p>
    <w:p w14:paraId="0FFDCF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pacing w:val="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pacing w:val="0"/>
          <w:kern w:val="0"/>
          <w:sz w:val="32"/>
          <w:szCs w:val="32"/>
          <w:lang w:val="en-US" w:eastAsia="zh-CN" w:bidi="ar"/>
        </w:rPr>
        <w:t>2025年9月6日20:00-21:00，第16期“心灵之声”栏目以《看见信号，伸出援手：世界预防自杀日特别节目》为主题，由临沂市精神卫生中心精神科副主任医师王婷婷做客财富932私家车广播。</w:t>
      </w:r>
    </w:p>
    <w:p w14:paraId="2CB2CF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eastAsiaTheme="minorEastAsia"/>
          <w:color w:val="auto"/>
          <w:lang w:eastAsia="zh-CN"/>
        </w:rPr>
      </w:pPr>
      <w:r>
        <w:drawing>
          <wp:inline distT="0" distB="0" distL="114300" distR="114300">
            <wp:extent cx="5785485" cy="4270375"/>
            <wp:effectExtent l="0" t="0" r="5715" b="9525"/>
            <wp:docPr id="6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85485" cy="4270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930C5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color w:val="auto"/>
          <w:spacing w:val="0"/>
          <w:kern w:val="0"/>
          <w:sz w:val="32"/>
          <w:szCs w:val="32"/>
          <w:lang w:val="en-US" w:eastAsia="zh-CN" w:bidi="ar"/>
        </w:rPr>
      </w:pPr>
      <w:r>
        <w:rPr>
          <w:rFonts w:hint="eastAsia" w:ascii="黑体" w:hAnsi="黑体" w:eastAsia="黑体" w:cs="黑体"/>
          <w:b w:val="0"/>
          <w:bCs w:val="0"/>
          <w:color w:val="auto"/>
          <w:spacing w:val="0"/>
          <w:kern w:val="0"/>
          <w:sz w:val="32"/>
          <w:szCs w:val="32"/>
          <w:lang w:val="en-US" w:eastAsia="zh-CN" w:bidi="ar"/>
        </w:rPr>
        <w:t>3.医心卫民·心理健康云课堂：破除“阴”霾，弥合“分裂” 科学认识精神分裂症</w:t>
      </w:r>
    </w:p>
    <w:p w14:paraId="48214E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color w:val="auto"/>
          <w:spacing w:val="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pacing w:val="0"/>
          <w:kern w:val="0"/>
          <w:sz w:val="32"/>
          <w:szCs w:val="32"/>
          <w:lang w:val="en-US" w:eastAsia="zh-CN" w:bidi="ar"/>
        </w:rPr>
        <w:t>2025年9月12日19:30至20:30，临沂市精神卫生中心精神科副主任医师范玉兰做客海报新闻直播间，通过《医心卫民·心理健康云课堂》为广大市民解析如何科学认识精神分裂症。</w:t>
      </w:r>
    </w:p>
    <w:p w14:paraId="59BEEC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563495" cy="1402080"/>
            <wp:effectExtent l="0" t="0" r="1905" b="762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63495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952750" cy="1407795"/>
            <wp:effectExtent l="0" t="0" r="6350" b="1905"/>
            <wp:docPr id="68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407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0F19B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color w:val="auto"/>
          <w:spacing w:val="0"/>
          <w:kern w:val="0"/>
          <w:sz w:val="32"/>
          <w:szCs w:val="32"/>
          <w:lang w:val="en-US" w:eastAsia="zh-CN" w:bidi="ar"/>
        </w:rPr>
      </w:pPr>
      <w:r>
        <w:rPr>
          <w:rFonts w:hint="eastAsia" w:ascii="黑体" w:hAnsi="黑体" w:eastAsia="黑体" w:cs="黑体"/>
          <w:b w:val="0"/>
          <w:bCs w:val="0"/>
          <w:color w:val="auto"/>
          <w:spacing w:val="0"/>
          <w:kern w:val="0"/>
          <w:sz w:val="32"/>
          <w:szCs w:val="32"/>
          <w:lang w:val="en-US" w:eastAsia="zh-CN" w:bidi="ar"/>
        </w:rPr>
        <w:t>4.财富932私家车广播《心灵之声》第17期</w:t>
      </w:r>
    </w:p>
    <w:p w14:paraId="018CBC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pacing w:val="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pacing w:val="0"/>
          <w:kern w:val="0"/>
          <w:sz w:val="32"/>
          <w:szCs w:val="32"/>
          <w:lang w:val="en-US" w:eastAsia="zh-CN" w:bidi="ar"/>
        </w:rPr>
        <w:t>2025年9月13日20:00-21:00，第16期“心灵之声”栏目以《情绪自救指南：世界急救日特别节目》为主题，由临沂市精神卫生中心临床心理科副主任医师王丽丽做客财富932私家车广播。</w:t>
      </w:r>
    </w:p>
    <w:p w14:paraId="3D3044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eastAsiaTheme="minorEastAsia"/>
          <w:color w:val="auto"/>
          <w:lang w:eastAsia="zh-CN"/>
        </w:rPr>
      </w:pPr>
      <w:r>
        <w:drawing>
          <wp:inline distT="0" distB="0" distL="114300" distR="114300">
            <wp:extent cx="5863590" cy="4335780"/>
            <wp:effectExtent l="0" t="0" r="3810" b="7620"/>
            <wp:docPr id="7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63590" cy="4335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D1F58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color w:val="auto"/>
          <w:spacing w:val="0"/>
          <w:kern w:val="0"/>
          <w:sz w:val="32"/>
          <w:szCs w:val="32"/>
          <w:lang w:val="en-US" w:eastAsia="zh-CN" w:bidi="ar"/>
        </w:rPr>
      </w:pPr>
      <w:r>
        <w:rPr>
          <w:rFonts w:hint="eastAsia" w:ascii="黑体" w:hAnsi="黑体" w:eastAsia="黑体" w:cs="黑体"/>
          <w:b w:val="0"/>
          <w:bCs w:val="0"/>
          <w:color w:val="auto"/>
          <w:spacing w:val="0"/>
          <w:kern w:val="0"/>
          <w:sz w:val="32"/>
          <w:szCs w:val="32"/>
          <w:lang w:val="en-US" w:eastAsia="zh-CN" w:bidi="ar"/>
        </w:rPr>
        <w:t>5.财富932私家车广播《心灵之声》第18期</w:t>
      </w:r>
    </w:p>
    <w:p w14:paraId="32942E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pacing w:val="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pacing w:val="0"/>
          <w:kern w:val="0"/>
          <w:sz w:val="32"/>
          <w:szCs w:val="32"/>
          <w:lang w:val="en-US" w:eastAsia="zh-CN" w:bidi="ar"/>
        </w:rPr>
        <w:t>2025年9月20日20:00-21:00，第18期“心灵之声”栏目以《记忆迷途：重新认识阿尔茨海默病》为主题，由临沂市精神卫生中心 强制医疗科负责人、副主任医师范玉兰做客财富932私家车广播。</w:t>
      </w:r>
    </w:p>
    <w:p w14:paraId="3A1D84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pacing w:val="0"/>
          <w:kern w:val="0"/>
          <w:sz w:val="32"/>
          <w:szCs w:val="32"/>
          <w:lang w:val="en-US" w:eastAsia="zh-CN" w:bidi="ar"/>
        </w:rPr>
      </w:pPr>
      <w:r>
        <w:drawing>
          <wp:inline distT="0" distB="0" distL="114300" distR="114300">
            <wp:extent cx="5383530" cy="3043555"/>
            <wp:effectExtent l="0" t="0" r="1270" b="4445"/>
            <wp:docPr id="74" name="图片 19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9" descr="无标题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83530" cy="304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125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color w:val="auto"/>
          <w:spacing w:val="0"/>
          <w:kern w:val="0"/>
          <w:sz w:val="32"/>
          <w:szCs w:val="32"/>
          <w:lang w:val="en-US" w:eastAsia="zh-CN" w:bidi="ar"/>
        </w:rPr>
      </w:pPr>
      <w:r>
        <w:rPr>
          <w:rFonts w:hint="eastAsia" w:ascii="黑体" w:hAnsi="黑体" w:eastAsia="黑体" w:cs="黑体"/>
          <w:b w:val="0"/>
          <w:bCs w:val="0"/>
          <w:color w:val="auto"/>
          <w:spacing w:val="0"/>
          <w:kern w:val="0"/>
          <w:sz w:val="32"/>
          <w:szCs w:val="32"/>
          <w:lang w:val="en-US" w:eastAsia="zh-CN" w:bidi="ar"/>
        </w:rPr>
        <w:t>6.走进石井镇中心完小开展心理健康讲座</w:t>
      </w:r>
    </w:p>
    <w:p w14:paraId="10D89E76">
      <w:pPr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 w:line="560" w:lineRule="exact"/>
        <w:ind w:left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pacing w:val="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pacing w:val="0"/>
          <w:kern w:val="0"/>
          <w:sz w:val="32"/>
          <w:szCs w:val="32"/>
          <w:lang w:val="en-US" w:eastAsia="zh-CN" w:bidi="ar"/>
        </w:rPr>
        <w:t>2025年9月22日上午，临沂市精神卫生中心副主任医师李墨花在石井镇中心完小开展题为《健康从心开始》的心理健康讲座。</w:t>
      </w:r>
    </w:p>
    <w:p w14:paraId="4AB8EE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黑体" w:hAnsi="黑体" w:eastAsia="黑体" w:cs="黑体"/>
          <w:b w:val="0"/>
          <w:bCs w:val="0"/>
          <w:color w:val="auto"/>
          <w:spacing w:val="0"/>
          <w:kern w:val="0"/>
          <w:sz w:val="32"/>
          <w:szCs w:val="32"/>
          <w:lang w:val="en-US" w:eastAsia="zh-CN" w:bidi="ar"/>
        </w:rPr>
      </w:pPr>
      <w:r>
        <w:rPr>
          <w:rFonts w:hint="default" w:ascii="黑体" w:hAnsi="黑体" w:eastAsia="黑体" w:cs="黑体"/>
          <w:b w:val="0"/>
          <w:bCs w:val="0"/>
          <w:color w:val="auto"/>
          <w:spacing w:val="0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2835275" cy="1595120"/>
            <wp:effectExtent l="0" t="0" r="9525" b="5080"/>
            <wp:docPr id="67" name="图片 67" descr="60d8438e889c6433ae5b7b92bc86a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60d8438e889c6433ae5b7b92bc86a98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159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b w:val="0"/>
          <w:bCs w:val="0"/>
          <w:color w:val="auto"/>
          <w:spacing w:val="0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2807335" cy="1579245"/>
            <wp:effectExtent l="0" t="0" r="12065" b="8255"/>
            <wp:docPr id="66" name="图片 66" descr="c5f53c419bb15f133ee68eecae04cb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c5f53c419bb15f133ee68eecae04cb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07335" cy="157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067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仿宋_GB2312" w:hAnsi="仿宋_GB2312" w:eastAsia="仿宋_GB2312" w:cs="仿宋_GB2312"/>
          <w:b w:val="0"/>
          <w:bCs w:val="0"/>
          <w:color w:val="auto"/>
          <w:spacing w:val="0"/>
          <w:kern w:val="0"/>
          <w:sz w:val="32"/>
          <w:szCs w:val="32"/>
          <w:lang w:val="en-US" w:eastAsia="zh-CN" w:bidi="ar"/>
        </w:rPr>
      </w:pPr>
      <w:bookmarkStart w:id="0" w:name="_GoBack"/>
      <w:bookmarkEnd w:id="0"/>
    </w:p>
    <w:sectPr>
      <w:pgSz w:w="11906" w:h="16838"/>
      <w:pgMar w:top="1701" w:right="1417" w:bottom="1701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M1NTJmYWE4MTllNjlmZGY4MWJiYWU4ZTQ3NmYyN2YifQ=="/>
  </w:docVars>
  <w:rsids>
    <w:rsidRoot w:val="00000000"/>
    <w:rsid w:val="00F2450B"/>
    <w:rsid w:val="0AA55D63"/>
    <w:rsid w:val="0AEE09C5"/>
    <w:rsid w:val="176C78FC"/>
    <w:rsid w:val="1B6E2C2D"/>
    <w:rsid w:val="33B86908"/>
    <w:rsid w:val="378148E6"/>
    <w:rsid w:val="37E71712"/>
    <w:rsid w:val="55920670"/>
    <w:rsid w:val="570064CA"/>
    <w:rsid w:val="5DBC7D5A"/>
    <w:rsid w:val="638533A8"/>
    <w:rsid w:val="64267BB3"/>
    <w:rsid w:val="6E341474"/>
    <w:rsid w:val="774871CC"/>
    <w:rsid w:val="779518CF"/>
    <w:rsid w:val="7F440F59"/>
    <w:rsid w:val="7F9C4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833</Words>
  <Characters>956</Characters>
  <Lines>0</Lines>
  <Paragraphs>0</Paragraphs>
  <TotalTime>0</TotalTime>
  <ScaleCrop>false</ScaleCrop>
  <LinksUpToDate>false</LinksUpToDate>
  <CharactersWithSpaces>960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2023-07-11T01:46:00Z</dcterms:created>
  <dc:creator>a1073</dc:creator>
  <cp:lastModifiedBy>孙宗帅</cp:lastModifiedBy>
  <dcterms:modified xsi:type="dcterms:W3CDTF">2025-11-13T07:56:51Z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F36C5FA021504AAB8E792D946078A4AE_13</vt:lpwstr>
  </property>
  <property fmtid="{D5CDD505-2E9C-101B-9397-08002B2CF9AE}" pid="4" name="KSOTemplateDocerSaveRecord">
    <vt:lpwstr>eyJoZGlkIjoiMTc4NjNiMmZiZGViMzBiZmQwYTQ5ZTNlMzczM2U4NzEiLCJ1c2VySWQiOiI1MDQ5ODA3NTcifQ==</vt:lpwstr>
  </property>
</Properties>
</file>