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450F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eastAsia="zh-CN"/>
        </w:rPr>
      </w:pP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临沂市精神卫生中心</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11</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月健康</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科普</w:t>
      </w:r>
    </w:p>
    <w:p w14:paraId="35E688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pPr>
      <w:r>
        <w:rPr>
          <w:rFonts w:hint="eastAsia" w:ascii="方正小标宋简体" w:hAnsi="方正小标宋简体" w:eastAsia="方正小标宋简体" w:cs="方正小标宋简体"/>
          <w:b w:val="0"/>
          <w:bCs w:val="0"/>
          <w:i w:val="0"/>
          <w:iCs w:val="0"/>
          <w:caps w:val="0"/>
          <w:color w:val="auto"/>
          <w:spacing w:val="7"/>
          <w:sz w:val="44"/>
          <w:szCs w:val="44"/>
          <w:shd w:val="clear" w:fill="FFFFFF"/>
          <w:lang w:val="en-US" w:eastAsia="zh-CN"/>
        </w:rPr>
        <w:t>工作进</w:t>
      </w:r>
      <w:r>
        <w:rPr>
          <w:rFonts w:hint="eastAsia" w:ascii="方正小标宋简体" w:hAnsi="方正小标宋简体" w:eastAsia="方正小标宋简体" w:cs="方正小标宋简体"/>
          <w:b w:val="0"/>
          <w:bCs w:val="0"/>
          <w:i w:val="0"/>
          <w:iCs w:val="0"/>
          <w:caps w:val="0"/>
          <w:color w:val="auto"/>
          <w:spacing w:val="7"/>
          <w:sz w:val="44"/>
          <w:szCs w:val="44"/>
          <w:shd w:val="clear" w:fill="FFFFFF"/>
        </w:rPr>
        <w:t>展情况</w:t>
      </w:r>
    </w:p>
    <w:p w14:paraId="56B7A863">
      <w:pPr>
        <w:keepNext w:val="0"/>
        <w:keepLines w:val="0"/>
        <w:pageBreakBefore w:val="0"/>
        <w:kinsoku/>
        <w:wordWrap/>
        <w:overflowPunct/>
        <w:topLinePunct w:val="0"/>
        <w:autoSpaceDE/>
        <w:autoSpaceDN/>
        <w:bidi w:val="0"/>
        <w:adjustRightInd/>
        <w:snapToGrid/>
        <w:spacing w:line="560" w:lineRule="exact"/>
        <w:jc w:val="both"/>
        <w:textAlignment w:val="auto"/>
        <w:rPr>
          <w:rFonts w:hint="eastAsia"/>
          <w:color w:val="auto"/>
        </w:rPr>
      </w:pPr>
    </w:p>
    <w:p w14:paraId="4689771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1.财富932私家车广播《心灵之声》第23期</w:t>
      </w:r>
    </w:p>
    <w:p w14:paraId="1FEA4E7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2025年11月1日20:00-21:00，第23期“心灵之声”栏目以《告别职场内耗、重塑你的内驱力》为主题，由临沂市精神卫生中心心理咨询治疗室心理治疗师赵丰做客财富932私家车广播。</w:t>
      </w:r>
    </w:p>
    <w:p w14:paraId="1E9D9C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val="0"/>
          <w:bCs w:val="0"/>
          <w:color w:val="auto"/>
          <w:spacing w:val="0"/>
          <w:kern w:val="0"/>
          <w:sz w:val="32"/>
          <w:szCs w:val="32"/>
          <w:lang w:val="en-US" w:eastAsia="zh-CN" w:bidi="ar"/>
        </w:rPr>
      </w:pPr>
      <w:r>
        <w:drawing>
          <wp:inline distT="0" distB="0" distL="114300" distR="114300">
            <wp:extent cx="5178425" cy="3764280"/>
            <wp:effectExtent l="0" t="0" r="3175" b="7620"/>
            <wp:docPr id="10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23"/>
                    <pic:cNvPicPr>
                      <a:picLocks noChangeAspect="1"/>
                    </pic:cNvPicPr>
                  </pic:nvPicPr>
                  <pic:blipFill>
                    <a:blip r:embed="rId4"/>
                    <a:srcRect l="13491" r="7615"/>
                    <a:stretch>
                      <a:fillRect/>
                    </a:stretch>
                  </pic:blipFill>
                  <pic:spPr>
                    <a:xfrm>
                      <a:off x="0" y="0"/>
                      <a:ext cx="5178425" cy="3764280"/>
                    </a:xfrm>
                    <a:prstGeom prst="rect">
                      <a:avLst/>
                    </a:prstGeom>
                    <a:noFill/>
                    <a:ln w="9525">
                      <a:noFill/>
                    </a:ln>
                  </pic:spPr>
                </pic:pic>
              </a:graphicData>
            </a:graphic>
          </wp:inline>
        </w:drawing>
      </w:r>
    </w:p>
    <w:p w14:paraId="48B4FC1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2.走进临沂安保服务集团有限公司（农行大队）开展心理健康讲座</w:t>
      </w:r>
    </w:p>
    <w:p w14:paraId="3106648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2025年11月4日上午，临沂市精神卫生中心主治医师邵明晨为临沂安保服务集团有限公司农行大队押运一线职工，开展题为《职业人群心理健康的维护与促进》的心理健康讲座。</w:t>
      </w:r>
    </w:p>
    <w:p w14:paraId="0CC3CD78">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5307965" cy="3981450"/>
            <wp:effectExtent l="0" t="0" r="635" b="6350"/>
            <wp:docPr id="107" name="图片 107" descr="f05042846d9136632a4c4e86dffcbe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f05042846d9136632a4c4e86dffcbe6b"/>
                    <pic:cNvPicPr>
                      <a:picLocks noChangeAspect="1"/>
                    </pic:cNvPicPr>
                  </pic:nvPicPr>
                  <pic:blipFill>
                    <a:blip r:embed="rId5"/>
                    <a:stretch>
                      <a:fillRect/>
                    </a:stretch>
                  </pic:blipFill>
                  <pic:spPr>
                    <a:xfrm>
                      <a:off x="0" y="0"/>
                      <a:ext cx="5307965" cy="3981450"/>
                    </a:xfrm>
                    <a:prstGeom prst="rect">
                      <a:avLst/>
                    </a:prstGeom>
                  </pic:spPr>
                </pic:pic>
              </a:graphicData>
            </a:graphic>
          </wp:inline>
        </w:drawing>
      </w:r>
    </w:p>
    <w:p w14:paraId="4AC9907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3.财富932私家车广播《心灵之声》第24期</w:t>
      </w:r>
    </w:p>
    <w:p w14:paraId="3602CCA2">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2025年11月8日20:00-21:00，第24期“心灵之声”栏目以《“买买买” 停不下来？解码购物依赖背后的情绪密码》为主题，由临沂市精神卫生中心成瘾医学科副主任医师王祥隆做客财富932私家车广播。</w:t>
      </w:r>
    </w:p>
    <w:p w14:paraId="619F6F07">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5336540" cy="4002405"/>
            <wp:effectExtent l="0" t="0" r="10160" b="10795"/>
            <wp:docPr id="101" name="图片 101" descr="ff3d1e0b7f41c71e52ff72a5282f0a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ff3d1e0b7f41c71e52ff72a5282f0ab2"/>
                    <pic:cNvPicPr>
                      <a:picLocks noChangeAspect="1"/>
                    </pic:cNvPicPr>
                  </pic:nvPicPr>
                  <pic:blipFill>
                    <a:blip r:embed="rId6"/>
                    <a:stretch>
                      <a:fillRect/>
                    </a:stretch>
                  </pic:blipFill>
                  <pic:spPr>
                    <a:xfrm>
                      <a:off x="0" y="0"/>
                      <a:ext cx="5336540" cy="4002405"/>
                    </a:xfrm>
                    <a:prstGeom prst="rect">
                      <a:avLst/>
                    </a:prstGeom>
                  </pic:spPr>
                </pic:pic>
              </a:graphicData>
            </a:graphic>
          </wp:inline>
        </w:drawing>
      </w:r>
    </w:p>
    <w:p w14:paraId="581D10F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4.走进临沂市政集团开展心理健康讲座</w:t>
      </w:r>
    </w:p>
    <w:p w14:paraId="503E4626">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2025年11月14日下午，临沂市精神卫生中心临床心理科主任、主任医师赵松涛在临沂市政集团开展题为《家庭幸福的密码》的心理健康讲座。</w:t>
      </w:r>
    </w:p>
    <w:p w14:paraId="14443292">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color w:val="auto"/>
          <w:lang w:eastAsia="zh-CN"/>
        </w:rPr>
        <w:drawing>
          <wp:inline distT="0" distB="0" distL="114300" distR="114300">
            <wp:extent cx="4641850" cy="3482340"/>
            <wp:effectExtent l="0" t="0" r="6350" b="10160"/>
            <wp:docPr id="102" name="图片 102" descr="13c96050a6a0a1ff1667f7a6517210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图片 102" descr="13c96050a6a0a1ff1667f7a6517210e6"/>
                    <pic:cNvPicPr>
                      <a:picLocks noChangeAspect="1"/>
                    </pic:cNvPicPr>
                  </pic:nvPicPr>
                  <pic:blipFill>
                    <a:blip r:embed="rId7"/>
                    <a:stretch>
                      <a:fillRect/>
                    </a:stretch>
                  </pic:blipFill>
                  <pic:spPr>
                    <a:xfrm>
                      <a:off x="0" y="0"/>
                      <a:ext cx="4641850" cy="3482340"/>
                    </a:xfrm>
                    <a:prstGeom prst="rect">
                      <a:avLst/>
                    </a:prstGeom>
                  </pic:spPr>
                </pic:pic>
              </a:graphicData>
            </a:graphic>
          </wp:inline>
        </w:drawing>
      </w:r>
    </w:p>
    <w:p w14:paraId="3B53163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5.财富932私家车广播《心灵之声》第25期</w:t>
      </w:r>
    </w:p>
    <w:p w14:paraId="03DF802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2025年11月15日20:00-21:00，第25期“心灵之声”栏目以《跨越亲子代沟，让爱好好说话》为主题，由临沂市精神卫生中心心理咨询治疗室心理治疗师贾云涵做客财富932私家车广播。</w:t>
      </w:r>
    </w:p>
    <w:p w14:paraId="4F48029E">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drawing>
          <wp:inline distT="0" distB="0" distL="114300" distR="114300">
            <wp:extent cx="5518785" cy="3104515"/>
            <wp:effectExtent l="0" t="0" r="5715" b="6985"/>
            <wp:docPr id="99" name="图片 99" descr="d137f0e6269c1a6e856ffecff5cd2f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d137f0e6269c1a6e856ffecff5cd2fb5"/>
                    <pic:cNvPicPr>
                      <a:picLocks noChangeAspect="1"/>
                    </pic:cNvPicPr>
                  </pic:nvPicPr>
                  <pic:blipFill>
                    <a:blip r:embed="rId8"/>
                    <a:stretch>
                      <a:fillRect/>
                    </a:stretch>
                  </pic:blipFill>
                  <pic:spPr>
                    <a:xfrm>
                      <a:off x="0" y="0"/>
                      <a:ext cx="5518785" cy="3104515"/>
                    </a:xfrm>
                    <a:prstGeom prst="rect">
                      <a:avLst/>
                    </a:prstGeom>
                  </pic:spPr>
                </pic:pic>
              </a:graphicData>
            </a:graphic>
          </wp:inline>
        </w:drawing>
      </w:r>
    </w:p>
    <w:p w14:paraId="3B711F9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黑体" w:hAnsi="黑体" w:eastAsia="黑体" w:cs="黑体"/>
          <w:b w:val="0"/>
          <w:bCs w:val="0"/>
          <w:color w:val="auto"/>
          <w:spacing w:val="0"/>
          <w:kern w:val="0"/>
          <w:sz w:val="32"/>
          <w:szCs w:val="32"/>
          <w:lang w:val="en-US" w:eastAsia="zh-CN" w:bidi="ar"/>
        </w:rPr>
      </w:pPr>
      <w:r>
        <w:rPr>
          <w:rFonts w:hint="eastAsia" w:ascii="黑体" w:hAnsi="黑体" w:eastAsia="黑体" w:cs="黑体"/>
          <w:b w:val="0"/>
          <w:bCs w:val="0"/>
          <w:color w:val="auto"/>
          <w:spacing w:val="0"/>
          <w:kern w:val="0"/>
          <w:sz w:val="32"/>
          <w:szCs w:val="32"/>
          <w:lang w:val="en-US" w:eastAsia="zh-CN" w:bidi="ar"/>
        </w:rPr>
        <w:t>6.走进临沂经济开发区第二实验小学开展心理健康讲座</w:t>
      </w:r>
    </w:p>
    <w:p w14:paraId="4033623A">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560" w:lineRule="exact"/>
        <w:ind w:left="0" w:right="0" w:firstLine="640" w:firstLineChars="20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b w:val="0"/>
          <w:bCs w:val="0"/>
          <w:color w:val="auto"/>
          <w:spacing w:val="0"/>
          <w:kern w:val="0"/>
          <w:sz w:val="32"/>
          <w:szCs w:val="32"/>
          <w:lang w:val="en-US" w:eastAsia="zh-CN" w:bidi="ar"/>
        </w:rPr>
        <w:t>2025年11月20日下午，临沂市精神卫生中心副主任医师李墨花在临沂经济开发区第二实验小学开展题为《健康从心开始》的心理健康讲座。</w:t>
      </w:r>
    </w:p>
    <w:p w14:paraId="3A036C6F">
      <w:pPr>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240" w:lineRule="auto"/>
        <w:ind w:right="0"/>
        <w:jc w:val="both"/>
        <w:textAlignment w:val="auto"/>
        <w:rPr>
          <w:rFonts w:hint="eastAsia" w:ascii="仿宋_GB2312" w:hAnsi="仿宋_GB2312" w:eastAsia="仿宋_GB2312" w:cs="仿宋_GB2312"/>
          <w:b w:val="0"/>
          <w:bCs w:val="0"/>
          <w:color w:val="auto"/>
          <w:spacing w:val="0"/>
          <w:kern w:val="0"/>
          <w:sz w:val="32"/>
          <w:szCs w:val="32"/>
          <w:lang w:val="en-US" w:eastAsia="zh-CN" w:bidi="ar"/>
        </w:rPr>
      </w:pPr>
      <w:r>
        <w:rPr>
          <w:rFonts w:hint="eastAsia" w:ascii="仿宋_GB2312" w:hAnsi="仿宋_GB2312" w:eastAsia="仿宋_GB2312" w:cs="仿宋_GB2312"/>
          <w:color w:val="auto"/>
          <w:lang w:eastAsia="zh-CN"/>
        </w:rPr>
        <w:drawing>
          <wp:inline distT="0" distB="0" distL="114300" distR="114300">
            <wp:extent cx="5183505" cy="3887470"/>
            <wp:effectExtent l="0" t="0" r="10795" b="11430"/>
            <wp:docPr id="117" name="图片 117" descr="f3a13a576e0717ef6b14255356daf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descr="f3a13a576e0717ef6b14255356daf295"/>
                    <pic:cNvPicPr>
                      <a:picLocks noChangeAspect="1"/>
                    </pic:cNvPicPr>
                  </pic:nvPicPr>
                  <pic:blipFill>
                    <a:blip r:embed="rId9"/>
                    <a:stretch>
                      <a:fillRect/>
                    </a:stretch>
                  </pic:blipFill>
                  <pic:spPr>
                    <a:xfrm>
                      <a:off x="0" y="0"/>
                      <a:ext cx="5183505" cy="3887470"/>
                    </a:xfrm>
                    <a:prstGeom prst="rect">
                      <a:avLst/>
                    </a:prstGeom>
                  </pic:spPr>
                </pic:pic>
              </a:graphicData>
            </a:graphic>
          </wp:inline>
        </w:drawing>
      </w:r>
    </w:p>
    <w:p w14:paraId="2E406702">
      <w:pPr>
        <w:rPr>
          <w:rFonts w:hint="default" w:ascii="黑体" w:hAnsi="黑体" w:eastAsia="黑体" w:cs="黑体"/>
          <w:b w:val="0"/>
          <w:bCs w:val="0"/>
          <w:color w:val="auto"/>
          <w:spacing w:val="0"/>
          <w:kern w:val="0"/>
          <w:sz w:val="32"/>
          <w:szCs w:val="32"/>
          <w:lang w:val="en-US" w:eastAsia="zh-CN" w:bidi="ar"/>
        </w:rPr>
      </w:pPr>
      <w:bookmarkStart w:id="0" w:name="_GoBack"/>
      <w:bookmarkEnd w:id="0"/>
    </w:p>
    <w:sectPr>
      <w:pgSz w:w="11906" w:h="16838"/>
      <w:pgMar w:top="1701" w:right="1417" w:bottom="1701"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NTJmYWE4MTllNjlmZGY4MWJiYWU4ZTQ3NmYyN2YifQ=="/>
  </w:docVars>
  <w:rsids>
    <w:rsidRoot w:val="00000000"/>
    <w:rsid w:val="00F2450B"/>
    <w:rsid w:val="0AA55D63"/>
    <w:rsid w:val="176C78FC"/>
    <w:rsid w:val="1B6E2C2D"/>
    <w:rsid w:val="2C446BF8"/>
    <w:rsid w:val="33B86908"/>
    <w:rsid w:val="37E71712"/>
    <w:rsid w:val="55114AA0"/>
    <w:rsid w:val="55920670"/>
    <w:rsid w:val="56DB396B"/>
    <w:rsid w:val="570064CA"/>
    <w:rsid w:val="5DBC7D5A"/>
    <w:rsid w:val="638533A8"/>
    <w:rsid w:val="64267BB3"/>
    <w:rsid w:val="6E341474"/>
    <w:rsid w:val="774871CC"/>
    <w:rsid w:val="779518CF"/>
    <w:rsid w:val="7F440F59"/>
    <w:rsid w:val="7F9C48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a04f6baf-24d1-4f31-961f-628c10c14da3</errorID>
      <errorWord>焦虑</errorWord>
      <group>L1_Official</group>
      <groupName>公文问题</groupName>
      <ability>L2_Official</ability>
      <abilityName>公文问题</abilityName>
      <candidateList/>
      <explain>公文中禁止出现该词语</explain>
      <paraID>1879844E</paraID>
      <start>49</start>
      <end>51</end>
      <status>ignored</status>
      <modifiedWord/>
      <trackRevisions>false</trackRevisions>
    </reviewItem>
  </reviewItems>
  <config/>
</contractReview>
</file>

<file path=customXml/itemProps1.xml><?xml version="1.0" encoding="utf-8"?>
<ds:datastoreItem xmlns:ds="http://schemas.openxmlformats.org/officeDocument/2006/customXml" ds:itemID="{ea86e2df-e4e5-4fe6-8c41-42ce289a77bf}">
  <ds:schemaRefs/>
</ds:datastoreItem>
</file>

<file path=docProps/app.xml><?xml version="1.0" encoding="utf-8"?>
<Properties xmlns="http://schemas.openxmlformats.org/officeDocument/2006/extended-properties" xmlns:vt="http://schemas.openxmlformats.org/officeDocument/2006/docPropsVTypes">
  <Template>Normal.dotm</Template>
  <Pages>5</Pages>
  <Words>645</Words>
  <Characters>713</Characters>
  <Lines>0</Lines>
  <Paragraphs>0</Paragraphs>
  <TotalTime>2</TotalTime>
  <ScaleCrop>false</ScaleCrop>
  <LinksUpToDate>false</LinksUpToDate>
  <CharactersWithSpaces>713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2023-07-11T01:46:00Z</dcterms:created>
  <dc:creator>a1073</dc:creator>
  <cp:lastModifiedBy>孙宗帅</cp:lastModifiedBy>
  <dcterms:modified xsi:type="dcterms:W3CDTF">2025-11-28T01:55:47Z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251CC62DE78F494B960008225B39DFBB_13</vt:lpwstr>
  </property>
  <property fmtid="{D5CDD505-2E9C-101B-9397-08002B2CF9AE}" pid="4" name="KSOTemplateDocerSaveRecord">
    <vt:lpwstr>eyJoZGlkIjoiMTc4NjNiMmZiZGViMzBiZmQwYTQ5ZTNlMzczM2U4NzEiLCJ1c2VySWQiOiI1MDQ5ODA3NTcifQ==</vt:lpwstr>
  </property>
</Properties>
</file>