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450F64">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方正小标宋简体" w:hAnsi="方正小标宋简体" w:eastAsia="方正小标宋简体" w:cs="方正小标宋简体"/>
          <w:b w:val="0"/>
          <w:bCs w:val="0"/>
          <w:i w:val="0"/>
          <w:iCs w:val="0"/>
          <w:caps w:val="0"/>
          <w:color w:val="auto"/>
          <w:spacing w:val="7"/>
          <w:sz w:val="44"/>
          <w:szCs w:val="44"/>
          <w:shd w:val="clear" w:fill="FFFFFF"/>
          <w:lang w:eastAsia="zh-CN"/>
        </w:rPr>
      </w:pPr>
      <w:r>
        <w:rPr>
          <w:rFonts w:hint="eastAsia" w:ascii="方正小标宋简体" w:hAnsi="方正小标宋简体" w:eastAsia="方正小标宋简体" w:cs="方正小标宋简体"/>
          <w:b w:val="0"/>
          <w:bCs w:val="0"/>
          <w:i w:val="0"/>
          <w:iCs w:val="0"/>
          <w:caps w:val="0"/>
          <w:color w:val="auto"/>
          <w:spacing w:val="7"/>
          <w:sz w:val="44"/>
          <w:szCs w:val="44"/>
          <w:shd w:val="clear" w:fill="FFFFFF"/>
        </w:rPr>
        <w:t>临沂市精神卫生中心</w:t>
      </w:r>
      <w:r>
        <w:rPr>
          <w:rFonts w:hint="eastAsia" w:ascii="方正小标宋简体" w:hAnsi="方正小标宋简体" w:eastAsia="方正小标宋简体" w:cs="方正小标宋简体"/>
          <w:b w:val="0"/>
          <w:bCs w:val="0"/>
          <w:i w:val="0"/>
          <w:iCs w:val="0"/>
          <w:caps w:val="0"/>
          <w:color w:val="auto"/>
          <w:spacing w:val="7"/>
          <w:sz w:val="44"/>
          <w:szCs w:val="44"/>
          <w:shd w:val="clear" w:fill="FFFFFF"/>
          <w:lang w:val="en-US" w:eastAsia="zh-CN"/>
        </w:rPr>
        <w:t>7</w:t>
      </w:r>
      <w:r>
        <w:rPr>
          <w:rFonts w:hint="eastAsia" w:ascii="方正小标宋简体" w:hAnsi="方正小标宋简体" w:eastAsia="方正小标宋简体" w:cs="方正小标宋简体"/>
          <w:b w:val="0"/>
          <w:bCs w:val="0"/>
          <w:i w:val="0"/>
          <w:iCs w:val="0"/>
          <w:caps w:val="0"/>
          <w:color w:val="auto"/>
          <w:spacing w:val="7"/>
          <w:sz w:val="44"/>
          <w:szCs w:val="44"/>
          <w:shd w:val="clear" w:fill="FFFFFF"/>
        </w:rPr>
        <w:t>月健康</w:t>
      </w:r>
      <w:r>
        <w:rPr>
          <w:rFonts w:hint="eastAsia" w:ascii="方正小标宋简体" w:hAnsi="方正小标宋简体" w:eastAsia="方正小标宋简体" w:cs="方正小标宋简体"/>
          <w:b w:val="0"/>
          <w:bCs w:val="0"/>
          <w:i w:val="0"/>
          <w:iCs w:val="0"/>
          <w:caps w:val="0"/>
          <w:color w:val="auto"/>
          <w:spacing w:val="7"/>
          <w:sz w:val="44"/>
          <w:szCs w:val="44"/>
          <w:shd w:val="clear" w:fill="FFFFFF"/>
          <w:lang w:val="en-US" w:eastAsia="zh-CN"/>
        </w:rPr>
        <w:t>科普</w:t>
      </w:r>
    </w:p>
    <w:p w14:paraId="35E688BD">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方正小标宋简体" w:hAnsi="方正小标宋简体" w:eastAsia="方正小标宋简体" w:cs="方正小标宋简体"/>
          <w:b w:val="0"/>
          <w:bCs w:val="0"/>
          <w:i w:val="0"/>
          <w:iCs w:val="0"/>
          <w:caps w:val="0"/>
          <w:color w:val="auto"/>
          <w:spacing w:val="7"/>
          <w:sz w:val="44"/>
          <w:szCs w:val="44"/>
          <w:shd w:val="clear" w:fill="FFFFFF"/>
        </w:rPr>
      </w:pPr>
      <w:r>
        <w:rPr>
          <w:rFonts w:hint="eastAsia" w:ascii="方正小标宋简体" w:hAnsi="方正小标宋简体" w:eastAsia="方正小标宋简体" w:cs="方正小标宋简体"/>
          <w:b w:val="0"/>
          <w:bCs w:val="0"/>
          <w:i w:val="0"/>
          <w:iCs w:val="0"/>
          <w:caps w:val="0"/>
          <w:color w:val="auto"/>
          <w:spacing w:val="7"/>
          <w:sz w:val="44"/>
          <w:szCs w:val="44"/>
          <w:shd w:val="clear" w:fill="FFFFFF"/>
          <w:lang w:val="en-US" w:eastAsia="zh-CN"/>
        </w:rPr>
        <w:t>工作进</w:t>
      </w:r>
      <w:r>
        <w:rPr>
          <w:rFonts w:hint="eastAsia" w:ascii="方正小标宋简体" w:hAnsi="方正小标宋简体" w:eastAsia="方正小标宋简体" w:cs="方正小标宋简体"/>
          <w:b w:val="0"/>
          <w:bCs w:val="0"/>
          <w:i w:val="0"/>
          <w:iCs w:val="0"/>
          <w:caps w:val="0"/>
          <w:color w:val="auto"/>
          <w:spacing w:val="7"/>
          <w:sz w:val="44"/>
          <w:szCs w:val="44"/>
          <w:shd w:val="clear" w:fill="FFFFFF"/>
        </w:rPr>
        <w:t>展情况</w:t>
      </w:r>
    </w:p>
    <w:p w14:paraId="56B7A863">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color w:val="auto"/>
        </w:rPr>
      </w:pPr>
    </w:p>
    <w:p w14:paraId="7D0E27E7">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黑体" w:hAnsi="黑体" w:eastAsia="黑体" w:cs="黑体"/>
          <w:b w:val="0"/>
          <w:bCs w:val="0"/>
          <w:color w:val="auto"/>
          <w:spacing w:val="0"/>
          <w:kern w:val="0"/>
          <w:sz w:val="32"/>
          <w:szCs w:val="32"/>
          <w:lang w:val="en-US" w:eastAsia="zh-CN" w:bidi="ar"/>
        </w:rPr>
      </w:pPr>
      <w:r>
        <w:rPr>
          <w:rFonts w:hint="eastAsia" w:ascii="黑体" w:hAnsi="黑体" w:eastAsia="黑体" w:cs="黑体"/>
          <w:b w:val="0"/>
          <w:bCs w:val="0"/>
          <w:color w:val="auto"/>
          <w:spacing w:val="0"/>
          <w:kern w:val="0"/>
          <w:sz w:val="32"/>
          <w:szCs w:val="32"/>
          <w:lang w:val="en-US" w:eastAsia="zh-CN" w:bidi="ar"/>
        </w:rPr>
        <w:t>1.医心卫民·心理健康云课堂：从“鸡飞狗跳”到“心平气和”青春期家庭的沟通之道</w:t>
      </w:r>
    </w:p>
    <w:p w14:paraId="28DE7E90">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黑体" w:hAnsi="黑体" w:eastAsia="黑体" w:cs="黑体"/>
          <w:b w:val="0"/>
          <w:bCs w:val="0"/>
          <w:color w:val="auto"/>
          <w:spacing w:val="0"/>
          <w:kern w:val="0"/>
          <w:sz w:val="32"/>
          <w:szCs w:val="32"/>
          <w:lang w:val="en-US" w:eastAsia="zh-CN" w:bidi="ar"/>
        </w:rPr>
      </w:pPr>
      <w:r>
        <w:rPr>
          <w:rFonts w:hint="eastAsia" w:ascii="仿宋_GB2312" w:hAnsi="仿宋_GB2312" w:eastAsia="仿宋_GB2312" w:cs="仿宋_GB2312"/>
          <w:b w:val="0"/>
          <w:bCs w:val="0"/>
          <w:color w:val="auto"/>
          <w:spacing w:val="0"/>
          <w:kern w:val="0"/>
          <w:sz w:val="32"/>
          <w:szCs w:val="32"/>
          <w:lang w:val="en-US" w:eastAsia="zh-CN" w:bidi="ar"/>
        </w:rPr>
        <w:t>2025年7月3日19:30至20:30，临沂市精神卫生中心治疗中心主任和临床心理科主任赵松涛做客海报新闻直播间，就父母如何与青春期孩子进行沟通展开探讨，教家长如何学会情绪管理，更好的准确理解孩子，让亲子关系更加融洽，约10万人收看。</w:t>
      </w:r>
    </w:p>
    <w:p w14:paraId="2593B819">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5243830" cy="2499360"/>
            <wp:effectExtent l="0" t="0" r="1270" b="2540"/>
            <wp:docPr id="3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IMG_256"/>
                    <pic:cNvPicPr>
                      <a:picLocks noChangeAspect="1"/>
                    </pic:cNvPicPr>
                  </pic:nvPicPr>
                  <pic:blipFill>
                    <a:blip r:embed="rId4"/>
                    <a:stretch>
                      <a:fillRect/>
                    </a:stretch>
                  </pic:blipFill>
                  <pic:spPr>
                    <a:xfrm>
                      <a:off x="0" y="0"/>
                      <a:ext cx="5243830" cy="2499360"/>
                    </a:xfrm>
                    <a:prstGeom prst="rect">
                      <a:avLst/>
                    </a:prstGeom>
                    <a:noFill/>
                    <a:ln>
                      <a:noFill/>
                    </a:ln>
                  </pic:spPr>
                </pic:pic>
              </a:graphicData>
            </a:graphic>
          </wp:inline>
        </w:drawing>
      </w:r>
    </w:p>
    <w:p w14:paraId="5E29980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color w:val="auto"/>
          <w:spacing w:val="0"/>
          <w:kern w:val="0"/>
          <w:sz w:val="32"/>
          <w:szCs w:val="32"/>
          <w:lang w:val="en-US" w:eastAsia="zh-CN" w:bidi="ar"/>
        </w:rPr>
      </w:pPr>
    </w:p>
    <w:p w14:paraId="6DB1E54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color w:val="auto"/>
          <w:spacing w:val="0"/>
          <w:kern w:val="0"/>
          <w:sz w:val="32"/>
          <w:szCs w:val="32"/>
          <w:lang w:val="en-US" w:eastAsia="zh-CN" w:bidi="ar"/>
        </w:rPr>
      </w:pPr>
      <w:r>
        <w:rPr>
          <w:rFonts w:hint="eastAsia" w:ascii="黑体" w:hAnsi="黑体" w:eastAsia="黑体" w:cs="黑体"/>
          <w:b w:val="0"/>
          <w:bCs w:val="0"/>
          <w:color w:val="auto"/>
          <w:spacing w:val="0"/>
          <w:kern w:val="0"/>
          <w:sz w:val="32"/>
          <w:szCs w:val="32"/>
          <w:lang w:val="en-US" w:eastAsia="zh-CN" w:bidi="ar"/>
        </w:rPr>
        <w:t>2.财富932私家车广播《心灵之声》第7期</w:t>
      </w:r>
    </w:p>
    <w:p w14:paraId="75C84D62">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b w:val="0"/>
          <w:bCs w:val="0"/>
          <w:color w:val="auto"/>
          <w:spacing w:val="0"/>
          <w:kern w:val="0"/>
          <w:sz w:val="32"/>
          <w:szCs w:val="32"/>
          <w:lang w:val="en-US" w:eastAsia="zh-CN" w:bidi="ar"/>
        </w:rPr>
      </w:pPr>
      <w:r>
        <w:rPr>
          <w:rFonts w:hint="eastAsia" w:ascii="仿宋_GB2312" w:hAnsi="仿宋_GB2312" w:eastAsia="仿宋_GB2312" w:cs="仿宋_GB2312"/>
          <w:b w:val="0"/>
          <w:bCs w:val="0"/>
          <w:color w:val="auto"/>
          <w:spacing w:val="0"/>
          <w:kern w:val="0"/>
          <w:sz w:val="32"/>
          <w:szCs w:val="32"/>
          <w:lang w:val="en-US" w:eastAsia="zh-CN" w:bidi="ar"/>
        </w:rPr>
        <w:t>2025年7月5日20:00-21:00，第7期“心灵之声”栏目以《假期中的亲子 “心” 成长》为主题，由临沂大学家庭教育研究院院长、齐鲁最美家庭教育指导员邓娜做客财富932私家车广播，约</w:t>
      </w:r>
      <w:r>
        <w:rPr>
          <w:rFonts w:hint="eastAsia" w:ascii="仿宋_GB2312" w:hAnsi="仿宋_GB2312" w:eastAsia="仿宋_GB2312" w:cs="仿宋_GB2312"/>
          <w:b w:val="0"/>
          <w:bCs w:val="0"/>
          <w:color w:val="0000FF"/>
          <w:spacing w:val="0"/>
          <w:kern w:val="0"/>
          <w:sz w:val="32"/>
          <w:szCs w:val="32"/>
          <w:lang w:val="en-US" w:eastAsia="zh-CN" w:bidi="ar"/>
        </w:rPr>
        <w:t>2.2</w:t>
      </w:r>
      <w:r>
        <w:rPr>
          <w:rFonts w:hint="eastAsia" w:ascii="仿宋_GB2312" w:hAnsi="仿宋_GB2312" w:eastAsia="仿宋_GB2312" w:cs="仿宋_GB2312"/>
          <w:b w:val="0"/>
          <w:bCs w:val="0"/>
          <w:color w:val="auto"/>
          <w:spacing w:val="0"/>
          <w:kern w:val="0"/>
          <w:sz w:val="32"/>
          <w:szCs w:val="32"/>
          <w:lang w:val="en-US" w:eastAsia="zh-CN" w:bidi="ar"/>
        </w:rPr>
        <w:t>万人次收听收看。</w:t>
      </w:r>
    </w:p>
    <w:p w14:paraId="651EC9FC">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eastAsia" w:ascii="仿宋_GB2312" w:hAnsi="仿宋_GB2312" w:eastAsia="仿宋_GB2312" w:cs="仿宋_GB2312"/>
          <w:b w:val="0"/>
          <w:bCs w:val="0"/>
          <w:color w:val="auto"/>
          <w:spacing w:val="0"/>
          <w:kern w:val="0"/>
          <w:sz w:val="32"/>
          <w:szCs w:val="32"/>
          <w:lang w:val="en-US" w:eastAsia="zh-CN" w:bidi="ar"/>
        </w:rPr>
      </w:pPr>
      <w:r>
        <w:drawing>
          <wp:inline distT="0" distB="0" distL="114300" distR="114300">
            <wp:extent cx="4603750" cy="3409315"/>
            <wp:effectExtent l="0" t="0" r="6350" b="6985"/>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5"/>
                    <a:stretch>
                      <a:fillRect/>
                    </a:stretch>
                  </pic:blipFill>
                  <pic:spPr>
                    <a:xfrm>
                      <a:off x="0" y="0"/>
                      <a:ext cx="4603750" cy="3409315"/>
                    </a:xfrm>
                    <a:prstGeom prst="rect">
                      <a:avLst/>
                    </a:prstGeom>
                    <a:noFill/>
                    <a:ln w="9525">
                      <a:noFill/>
                    </a:ln>
                  </pic:spPr>
                </pic:pic>
              </a:graphicData>
            </a:graphic>
          </wp:inline>
        </w:drawing>
      </w:r>
    </w:p>
    <w:p w14:paraId="1A95765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color w:val="auto"/>
          <w:spacing w:val="0"/>
          <w:kern w:val="0"/>
          <w:sz w:val="32"/>
          <w:szCs w:val="32"/>
          <w:lang w:val="en-US" w:eastAsia="zh-CN" w:bidi="ar"/>
        </w:rPr>
      </w:pPr>
      <w:r>
        <w:rPr>
          <w:rFonts w:hint="eastAsia" w:ascii="黑体" w:hAnsi="黑体" w:eastAsia="黑体" w:cs="黑体"/>
          <w:b w:val="0"/>
          <w:bCs w:val="0"/>
          <w:color w:val="auto"/>
          <w:spacing w:val="0"/>
          <w:kern w:val="0"/>
          <w:sz w:val="32"/>
          <w:szCs w:val="32"/>
          <w:lang w:val="en-US" w:eastAsia="zh-CN" w:bidi="ar"/>
        </w:rPr>
        <w:t>3.财富932私家车广播《心灵之声》第8期</w:t>
      </w:r>
    </w:p>
    <w:p w14:paraId="2C5FC1D0">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b w:val="0"/>
          <w:bCs w:val="0"/>
          <w:color w:val="auto"/>
          <w:spacing w:val="0"/>
          <w:kern w:val="0"/>
          <w:sz w:val="32"/>
          <w:szCs w:val="32"/>
          <w:lang w:val="en-US" w:eastAsia="zh-CN" w:bidi="ar"/>
        </w:rPr>
      </w:pPr>
      <w:r>
        <w:rPr>
          <w:rFonts w:hint="eastAsia" w:ascii="仿宋_GB2312" w:hAnsi="仿宋_GB2312" w:eastAsia="仿宋_GB2312" w:cs="仿宋_GB2312"/>
          <w:b w:val="0"/>
          <w:bCs w:val="0"/>
          <w:color w:val="auto"/>
          <w:spacing w:val="0"/>
          <w:kern w:val="0"/>
          <w:sz w:val="32"/>
          <w:szCs w:val="32"/>
          <w:lang w:val="en-US" w:eastAsia="zh-CN" w:bidi="ar"/>
        </w:rPr>
        <w:t>2025年7月14日20:00-21:00，第8期“心灵之声”栏目以《身体 “喊疼”？可能是心灵在 “求助”》为主题，由临沂市精神卫生中心心身医学科负责人李金霞做客财富932私家车广播，约1.7万人次收听收看。</w:t>
      </w:r>
    </w:p>
    <w:p w14:paraId="213D80C2">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eastAsia" w:ascii="仿宋_GB2312" w:hAnsi="仿宋_GB2312" w:eastAsia="仿宋_GB2312" w:cs="仿宋_GB2312"/>
          <w:b w:val="0"/>
          <w:bCs w:val="0"/>
          <w:color w:val="auto"/>
          <w:spacing w:val="0"/>
          <w:kern w:val="0"/>
          <w:sz w:val="32"/>
          <w:szCs w:val="32"/>
          <w:lang w:val="en-US" w:eastAsia="zh-CN" w:bidi="ar"/>
        </w:rPr>
      </w:pPr>
      <w:r>
        <w:rPr>
          <w:color w:val="auto"/>
        </w:rPr>
        <w:drawing>
          <wp:inline distT="0" distB="0" distL="114300" distR="114300">
            <wp:extent cx="4268470" cy="3205480"/>
            <wp:effectExtent l="0" t="0" r="11430" b="7620"/>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6"/>
                    <a:stretch>
                      <a:fillRect/>
                    </a:stretch>
                  </pic:blipFill>
                  <pic:spPr>
                    <a:xfrm>
                      <a:off x="0" y="0"/>
                      <a:ext cx="4268470" cy="3205480"/>
                    </a:xfrm>
                    <a:prstGeom prst="rect">
                      <a:avLst/>
                    </a:prstGeom>
                    <a:noFill/>
                    <a:ln w="9525">
                      <a:noFill/>
                    </a:ln>
                  </pic:spPr>
                </pic:pic>
              </a:graphicData>
            </a:graphic>
          </wp:inline>
        </w:drawing>
      </w:r>
    </w:p>
    <w:p w14:paraId="4B5023D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color w:val="auto"/>
          <w:spacing w:val="0"/>
          <w:kern w:val="0"/>
          <w:sz w:val="32"/>
          <w:szCs w:val="32"/>
          <w:lang w:val="en-US" w:eastAsia="zh-CN" w:bidi="ar"/>
        </w:rPr>
      </w:pPr>
      <w:r>
        <w:rPr>
          <w:rFonts w:hint="eastAsia" w:ascii="黑体" w:hAnsi="黑体" w:eastAsia="黑体" w:cs="黑体"/>
          <w:b w:val="0"/>
          <w:bCs w:val="0"/>
          <w:color w:val="auto"/>
          <w:spacing w:val="0"/>
          <w:kern w:val="0"/>
          <w:sz w:val="32"/>
          <w:szCs w:val="32"/>
          <w:lang w:val="en-US" w:eastAsia="zh-CN" w:bidi="ar"/>
        </w:rPr>
        <w:t>4.财富932私家车广播《心灵之声》第9期</w:t>
      </w:r>
    </w:p>
    <w:p w14:paraId="283C4D1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pacing w:val="0"/>
          <w:kern w:val="0"/>
          <w:sz w:val="32"/>
          <w:szCs w:val="32"/>
          <w:lang w:val="en-US" w:eastAsia="zh-CN" w:bidi="ar"/>
        </w:rPr>
      </w:pPr>
      <w:r>
        <w:rPr>
          <w:rFonts w:hint="eastAsia" w:ascii="仿宋_GB2312" w:hAnsi="仿宋_GB2312" w:eastAsia="仿宋_GB2312" w:cs="仿宋_GB2312"/>
          <w:b w:val="0"/>
          <w:bCs w:val="0"/>
          <w:color w:val="auto"/>
          <w:spacing w:val="0"/>
          <w:kern w:val="0"/>
          <w:sz w:val="32"/>
          <w:szCs w:val="32"/>
          <w:lang w:val="en-US" w:eastAsia="zh-CN" w:bidi="ar"/>
        </w:rPr>
        <w:t>2025年7月19日20:00-21:00，第9期“心灵之声”栏目以《中西医结合，解开情绪的结》为主题，由临沂市精神卫生中心中西医结合精神科副主任郭玺做客财富932私家车广播，约1.6万人次收听收看。</w:t>
      </w:r>
    </w:p>
    <w:p w14:paraId="1F4FD1D6">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eastAsia" w:ascii="仿宋_GB2312" w:hAnsi="仿宋_GB2312" w:eastAsia="仿宋_GB2312" w:cs="仿宋_GB2312"/>
          <w:b w:val="0"/>
          <w:bCs w:val="0"/>
          <w:color w:val="auto"/>
          <w:spacing w:val="0"/>
          <w:kern w:val="0"/>
          <w:sz w:val="32"/>
          <w:szCs w:val="32"/>
          <w:lang w:val="en-US" w:eastAsia="zh-CN" w:bidi="ar"/>
        </w:rPr>
      </w:pPr>
      <w:r>
        <w:rPr>
          <w:color w:val="auto"/>
        </w:rPr>
        <w:drawing>
          <wp:inline distT="0" distB="0" distL="114300" distR="114300">
            <wp:extent cx="4171315" cy="3117215"/>
            <wp:effectExtent l="0" t="0" r="6985" b="6985"/>
            <wp:docPr id="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pic:cNvPicPr>
                      <a:picLocks noChangeAspect="1"/>
                    </pic:cNvPicPr>
                  </pic:nvPicPr>
                  <pic:blipFill>
                    <a:blip r:embed="rId7"/>
                    <a:stretch>
                      <a:fillRect/>
                    </a:stretch>
                  </pic:blipFill>
                  <pic:spPr>
                    <a:xfrm>
                      <a:off x="0" y="0"/>
                      <a:ext cx="4171315" cy="3117215"/>
                    </a:xfrm>
                    <a:prstGeom prst="rect">
                      <a:avLst/>
                    </a:prstGeom>
                    <a:noFill/>
                    <a:ln w="9525">
                      <a:noFill/>
                    </a:ln>
                  </pic:spPr>
                </pic:pic>
              </a:graphicData>
            </a:graphic>
          </wp:inline>
        </w:drawing>
      </w:r>
    </w:p>
    <w:p w14:paraId="776B25D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color w:val="auto"/>
          <w:spacing w:val="0"/>
          <w:kern w:val="0"/>
          <w:sz w:val="32"/>
          <w:szCs w:val="32"/>
          <w:lang w:val="en-US" w:eastAsia="zh-CN" w:bidi="ar"/>
        </w:rPr>
      </w:pPr>
      <w:r>
        <w:rPr>
          <w:rFonts w:hint="eastAsia" w:ascii="黑体" w:hAnsi="黑体" w:eastAsia="黑体" w:cs="黑体"/>
          <w:b w:val="0"/>
          <w:bCs w:val="0"/>
          <w:color w:val="auto"/>
          <w:spacing w:val="0"/>
          <w:kern w:val="0"/>
          <w:sz w:val="32"/>
          <w:szCs w:val="32"/>
          <w:lang w:val="en-US" w:eastAsia="zh-CN" w:bidi="ar"/>
        </w:rPr>
        <w:t>5.财富932私家车广播《心灵之声》第10期</w:t>
      </w:r>
    </w:p>
    <w:p w14:paraId="506DCE1A">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b w:val="0"/>
          <w:bCs w:val="0"/>
          <w:color w:val="auto"/>
          <w:spacing w:val="0"/>
          <w:kern w:val="0"/>
          <w:sz w:val="32"/>
          <w:szCs w:val="32"/>
          <w:lang w:val="en-US" w:eastAsia="zh-CN" w:bidi="ar"/>
        </w:rPr>
      </w:pPr>
      <w:r>
        <w:rPr>
          <w:rFonts w:hint="eastAsia" w:ascii="仿宋_GB2312" w:hAnsi="仿宋_GB2312" w:eastAsia="仿宋_GB2312" w:cs="仿宋_GB2312"/>
          <w:b w:val="0"/>
          <w:bCs w:val="0"/>
          <w:color w:val="auto"/>
          <w:spacing w:val="0"/>
          <w:kern w:val="0"/>
          <w:sz w:val="32"/>
          <w:szCs w:val="32"/>
          <w:lang w:val="en-US" w:eastAsia="zh-CN" w:bidi="ar"/>
        </w:rPr>
        <w:t>2025年7月26日20:00-21:00，第10期“心灵之声”栏目以《读懂情绪的语言：做情绪的主人》为主题，由临沂市精神卫生中心情感障碍科一</w:t>
      </w:r>
      <w:bookmarkStart w:id="0" w:name="_GoBack"/>
      <w:bookmarkEnd w:id="0"/>
      <w:r>
        <w:rPr>
          <w:rFonts w:hint="eastAsia" w:ascii="仿宋_GB2312" w:hAnsi="仿宋_GB2312" w:eastAsia="仿宋_GB2312" w:cs="仿宋_GB2312"/>
          <w:b w:val="0"/>
          <w:bCs w:val="0"/>
          <w:color w:val="auto"/>
          <w:spacing w:val="0"/>
          <w:kern w:val="0"/>
          <w:sz w:val="32"/>
          <w:szCs w:val="32"/>
          <w:lang w:val="en-US" w:eastAsia="zh-CN" w:bidi="ar"/>
        </w:rPr>
        <w:t>区负责人高兰做客财富932私家车广播，约1.8万人次收听收看。</w:t>
      </w:r>
    </w:p>
    <w:p w14:paraId="2E4067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b w:val="0"/>
          <w:bCs w:val="0"/>
          <w:color w:val="auto"/>
          <w:spacing w:val="0"/>
          <w:kern w:val="0"/>
          <w:sz w:val="32"/>
          <w:szCs w:val="32"/>
          <w:lang w:val="en-US" w:eastAsia="zh-CN" w:bidi="ar"/>
        </w:rPr>
      </w:pPr>
      <w:r>
        <w:rPr>
          <w:color w:val="auto"/>
        </w:rPr>
        <w:drawing>
          <wp:inline distT="0" distB="0" distL="114300" distR="114300">
            <wp:extent cx="4799330" cy="3609975"/>
            <wp:effectExtent l="0" t="0" r="1270" b="9525"/>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8"/>
                    <a:stretch>
                      <a:fillRect/>
                    </a:stretch>
                  </pic:blipFill>
                  <pic:spPr>
                    <a:xfrm>
                      <a:off x="0" y="0"/>
                      <a:ext cx="4799330" cy="3609975"/>
                    </a:xfrm>
                    <a:prstGeom prst="rect">
                      <a:avLst/>
                    </a:prstGeom>
                    <a:noFill/>
                    <a:ln w="9525">
                      <a:noFill/>
                    </a:ln>
                  </pic:spPr>
                </pic:pic>
              </a:graphicData>
            </a:graphic>
          </wp:inline>
        </w:drawing>
      </w:r>
    </w:p>
    <w:sectPr>
      <w:pgSz w:w="11906" w:h="16838"/>
      <w:pgMar w:top="1701" w:right="1417" w:bottom="1701"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M1NTJmYWE4MTllNjlmZGY4MWJiYWU4ZTQ3NmYyN2YifQ=="/>
  </w:docVars>
  <w:rsids>
    <w:rsidRoot w:val="00000000"/>
    <w:rsid w:val="00F2450B"/>
    <w:rsid w:val="0AA55D63"/>
    <w:rsid w:val="1B6E2C2D"/>
    <w:rsid w:val="33B86908"/>
    <w:rsid w:val="37E71712"/>
    <w:rsid w:val="55920670"/>
    <w:rsid w:val="570064CA"/>
    <w:rsid w:val="5DBC7D5A"/>
    <w:rsid w:val="638533A8"/>
    <w:rsid w:val="64267BB3"/>
    <w:rsid w:val="6E341474"/>
    <w:rsid w:val="774871CC"/>
    <w:rsid w:val="779518CF"/>
    <w:rsid w:val="7F440F59"/>
    <w:rsid w:val="7F9C48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468</Words>
  <Characters>546</Characters>
  <Lines>0</Lines>
  <Paragraphs>0</Paragraphs>
  <TotalTime>2</TotalTime>
  <ScaleCrop>false</ScaleCrop>
  <LinksUpToDate>false</LinksUpToDate>
  <CharactersWithSpaces>548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2023-07-11T01:46:00Z</dcterms:created>
  <dc:creator>a1073</dc:creator>
  <cp:lastModifiedBy>孙宗帅</cp:lastModifiedBy>
  <dcterms:modified xsi:type="dcterms:W3CDTF">2025-07-30T02:06:30Z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F36C5FA021504AAB8E792D946078A4AE_13</vt:lpwstr>
  </property>
  <property fmtid="{D5CDD505-2E9C-101B-9397-08002B2CF9AE}" pid="4" name="KSOTemplateDocerSaveRecord">
    <vt:lpwstr>eyJoZGlkIjoiMTc4NjNiMmZiZGViMzBiZmQwYTQ5ZTNlMzczM2U4NzEiLCJ1c2VySWQiOiI1MDQ5ODA3NTcifQ==</vt:lpwstr>
  </property>
</Properties>
</file>